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D55456" w14:textId="4DE677A2" w:rsidR="00526B14" w:rsidRDefault="000846AE">
      <w:r>
        <w:rPr>
          <w:rFonts w:ascii="Times New Roman" w:eastAsia="Times New Roman" w:hAnsi="Times New Roman" w:cs="Times New Roman"/>
          <w:sz w:val="24"/>
          <w:szCs w:val="24"/>
        </w:rPr>
        <w:t xml:space="preserve">18.2. </w:t>
      </w:r>
      <w:r>
        <w:rPr>
          <w:rFonts w:ascii="Times New Roman" w:eastAsia="Times New Roman" w:hAnsi="Times New Roman" w:cs="Times New Roman"/>
          <w:sz w:val="24"/>
          <w:szCs w:val="24"/>
        </w:rPr>
        <w:t>Изготовление картины в технике квиллинг</w:t>
      </w:r>
      <w:r>
        <w:t xml:space="preserve"> </w:t>
      </w:r>
      <w:r>
        <w:t xml:space="preserve">                                                                   </w:t>
      </w:r>
      <w:hyperlink r:id="rId4" w:history="1">
        <w:r w:rsidRPr="00EA355D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https://curious-world.ru/art/rukodelie/item/569-kartiny-v-tekhnike-kvilling</w:t>
        </w:r>
      </w:hyperlink>
    </w:p>
    <w:sectPr w:rsidR="00526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C38"/>
    <w:rsid w:val="000846AE"/>
    <w:rsid w:val="00100C38"/>
    <w:rsid w:val="00526B14"/>
    <w:rsid w:val="007E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31B67"/>
  <w15:chartTrackingRefBased/>
  <w15:docId w15:val="{4A4E535B-BFC4-4CB8-8C98-EF54993A8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46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urious-world.ru/art/rukodelie/item/569-kartiny-v-tekhnike-kvilli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2020-09-24T07:55:00Z</dcterms:created>
  <dcterms:modified xsi:type="dcterms:W3CDTF">2020-09-24T07:56:00Z</dcterms:modified>
</cp:coreProperties>
</file>